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E900" w14:textId="77777777" w:rsidR="00697F5E" w:rsidRDefault="00697F5E" w:rsidP="00697F5E"/>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220"/>
      </w:tblGrid>
      <w:tr w:rsidR="00697F5E" w:rsidRPr="002532D5" w14:paraId="31D25CD8" w14:textId="77777777" w:rsidTr="007C3A79">
        <w:tc>
          <w:tcPr>
            <w:tcW w:w="4428" w:type="dxa"/>
          </w:tcPr>
          <w:p w14:paraId="44099039" w14:textId="77777777" w:rsidR="00697F5E" w:rsidRPr="002532D5" w:rsidRDefault="00697F5E" w:rsidP="007C3A79">
            <w:pPr>
              <w:jc w:val="both"/>
              <w:rPr>
                <w:rFonts w:ascii="Arial" w:hAnsi="Arial" w:cs="Arial"/>
                <w:b/>
                <w:sz w:val="18"/>
                <w:szCs w:val="18"/>
                <w:lang w:val="en-GB"/>
              </w:rPr>
            </w:pPr>
          </w:p>
        </w:tc>
        <w:tc>
          <w:tcPr>
            <w:tcW w:w="5220" w:type="dxa"/>
          </w:tcPr>
          <w:p w14:paraId="3DEEB1C6" w14:textId="77777777" w:rsidR="00697F5E" w:rsidRPr="002532D5" w:rsidRDefault="00697F5E" w:rsidP="007C3A79">
            <w:pPr>
              <w:widowControl w:val="0"/>
              <w:adjustRightInd w:val="0"/>
              <w:jc w:val="both"/>
              <w:rPr>
                <w:rFonts w:ascii="Arial" w:hAnsi="Arial" w:cs="Arial"/>
                <w:noProof/>
                <w:sz w:val="18"/>
                <w:szCs w:val="18"/>
                <w:lang w:val="en-GB"/>
              </w:rPr>
            </w:pPr>
          </w:p>
          <w:p w14:paraId="0926D552" w14:textId="77777777" w:rsidR="00697F5E" w:rsidRPr="002532D5" w:rsidRDefault="00697F5E" w:rsidP="007C3A79">
            <w:pPr>
              <w:jc w:val="both"/>
              <w:rPr>
                <w:rFonts w:ascii="Arial" w:hAnsi="Arial" w:cs="Arial"/>
                <w:sz w:val="18"/>
                <w:szCs w:val="18"/>
                <w:lang w:val="en-GB"/>
              </w:rPr>
            </w:pPr>
          </w:p>
        </w:tc>
      </w:tr>
    </w:tbl>
    <w:p w14:paraId="6E408AD4" w14:textId="77777777" w:rsidR="00697F5E" w:rsidRPr="002532D5" w:rsidRDefault="00697F5E" w:rsidP="00697F5E">
      <w:pPr>
        <w:widowControl w:val="0"/>
        <w:pBdr>
          <w:bottom w:val="single" w:sz="6" w:space="0" w:color="auto"/>
        </w:pBdr>
        <w:adjustRightInd w:val="0"/>
        <w:spacing w:line="360" w:lineRule="auto"/>
        <w:rPr>
          <w:rFonts w:ascii="Arial" w:hAnsi="Arial" w:cs="Arial"/>
          <w:b/>
          <w:color w:val="808080" w:themeColor="background1" w:themeShade="80"/>
          <w:sz w:val="18"/>
          <w:szCs w:val="18"/>
          <w:lang w:val="en-GB"/>
        </w:rPr>
      </w:pPr>
      <w:r>
        <w:rPr>
          <w:noProof/>
          <w:lang w:val="en-GB" w:eastAsia="en-GB"/>
        </w:rPr>
        <w:drawing>
          <wp:anchor distT="0" distB="0" distL="114300" distR="114300" simplePos="0" relativeHeight="251659264" behindDoc="0" locked="0" layoutInCell="1" allowOverlap="1" wp14:anchorId="67E8682C" wp14:editId="59F15D90">
            <wp:simplePos x="0" y="0"/>
            <wp:positionH relativeFrom="column">
              <wp:posOffset>-46990</wp:posOffset>
            </wp:positionH>
            <wp:positionV relativeFrom="paragraph">
              <wp:posOffset>-264160</wp:posOffset>
            </wp:positionV>
            <wp:extent cx="1581150" cy="42545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stretch>
                      <a:fillRect/>
                    </a:stretch>
                  </pic:blipFill>
                  <pic:spPr>
                    <a:xfrm>
                      <a:off x="0" y="0"/>
                      <a:ext cx="1581150" cy="425450"/>
                    </a:xfrm>
                    <a:prstGeom prst="rect">
                      <a:avLst/>
                    </a:prstGeom>
                  </pic:spPr>
                </pic:pic>
              </a:graphicData>
            </a:graphic>
            <wp14:sizeRelH relativeFrom="page">
              <wp14:pctWidth>0</wp14:pctWidth>
            </wp14:sizeRelH>
            <wp14:sizeRelV relativeFrom="page">
              <wp14:pctHeight>0</wp14:pctHeight>
            </wp14:sizeRelV>
          </wp:anchor>
        </w:drawing>
      </w:r>
    </w:p>
    <w:p w14:paraId="3D1AE858" w14:textId="77777777" w:rsidR="00697F5E" w:rsidRPr="002532D5" w:rsidRDefault="00697F5E" w:rsidP="00697F5E">
      <w:pPr>
        <w:widowControl w:val="0"/>
        <w:pBdr>
          <w:bottom w:val="single" w:sz="6" w:space="0" w:color="auto"/>
        </w:pBdr>
        <w:adjustRightInd w:val="0"/>
        <w:spacing w:line="360" w:lineRule="auto"/>
        <w:rPr>
          <w:rFonts w:ascii="Arial" w:hAnsi="Arial" w:cs="Arial"/>
          <w:b/>
          <w:noProof/>
          <w:sz w:val="18"/>
          <w:szCs w:val="18"/>
          <w:lang w:val="en-GB"/>
        </w:rPr>
      </w:pPr>
      <w:r>
        <w:rPr>
          <w:rFonts w:ascii="Arial" w:hAnsi="Arial" w:cs="Arial"/>
          <w:b/>
          <w:color w:val="808080" w:themeColor="background1" w:themeShade="80"/>
          <w:sz w:val="18"/>
          <w:szCs w:val="18"/>
          <w:lang w:val="en-GB"/>
        </w:rPr>
        <w:t>Castor Marine</w:t>
      </w:r>
      <w:r>
        <w:rPr>
          <w:rFonts w:ascii="Arial" w:hAnsi="Arial" w:cs="Arial"/>
          <w:b/>
          <w:color w:val="808080" w:themeColor="background1" w:themeShade="80"/>
          <w:sz w:val="18"/>
          <w:szCs w:val="18"/>
          <w:lang w:val="en-GB"/>
        </w:rPr>
        <w:tab/>
      </w:r>
      <w:r>
        <w:rPr>
          <w:rFonts w:ascii="Arial" w:hAnsi="Arial" w:cs="Arial"/>
          <w:b/>
          <w:color w:val="808080" w:themeColor="background1" w:themeShade="80"/>
          <w:sz w:val="18"/>
          <w:szCs w:val="18"/>
          <w:lang w:val="en-GB"/>
        </w:rPr>
        <w:tab/>
      </w:r>
      <w:r w:rsidRPr="002532D5">
        <w:rPr>
          <w:rFonts w:ascii="Arial" w:hAnsi="Arial" w:cs="Arial"/>
          <w:b/>
          <w:sz w:val="18"/>
          <w:szCs w:val="18"/>
          <w:lang w:val="en-GB"/>
        </w:rPr>
        <w:tab/>
      </w:r>
      <w:r w:rsidRPr="002532D5">
        <w:rPr>
          <w:rFonts w:ascii="Arial" w:hAnsi="Arial" w:cs="Arial"/>
          <w:b/>
          <w:sz w:val="18"/>
          <w:szCs w:val="18"/>
          <w:lang w:val="en-GB"/>
        </w:rPr>
        <w:tab/>
      </w:r>
      <w:r w:rsidRPr="002532D5">
        <w:rPr>
          <w:rFonts w:ascii="Arial" w:hAnsi="Arial" w:cs="Arial"/>
          <w:b/>
          <w:sz w:val="18"/>
          <w:szCs w:val="18"/>
          <w:lang w:val="en-GB"/>
        </w:rPr>
        <w:tab/>
      </w:r>
      <w:r w:rsidRPr="002532D5">
        <w:rPr>
          <w:rFonts w:ascii="Arial" w:hAnsi="Arial" w:cs="Arial"/>
          <w:b/>
          <w:sz w:val="18"/>
          <w:szCs w:val="18"/>
          <w:lang w:val="en-GB"/>
        </w:rPr>
        <w:tab/>
      </w:r>
      <w:r w:rsidRPr="002532D5">
        <w:rPr>
          <w:rFonts w:ascii="Arial" w:hAnsi="Arial" w:cs="Arial"/>
          <w:b/>
          <w:sz w:val="18"/>
          <w:szCs w:val="18"/>
          <w:lang w:val="en-GB"/>
        </w:rPr>
        <w:tab/>
      </w:r>
      <w:r w:rsidRPr="002532D5">
        <w:rPr>
          <w:rFonts w:ascii="Arial" w:hAnsi="Arial" w:cs="Arial"/>
          <w:b/>
          <w:sz w:val="18"/>
          <w:szCs w:val="18"/>
          <w:lang w:val="en-GB"/>
        </w:rPr>
        <w:tab/>
      </w:r>
      <w:r w:rsidRPr="002532D5">
        <w:rPr>
          <w:rFonts w:ascii="Arial" w:hAnsi="Arial" w:cs="Arial"/>
          <w:b/>
          <w:sz w:val="18"/>
          <w:szCs w:val="18"/>
          <w:lang w:val="en-GB"/>
        </w:rPr>
        <w:tab/>
      </w:r>
      <w:r w:rsidRPr="0014254E">
        <w:rPr>
          <w:rFonts w:ascii="Arial" w:hAnsi="Arial" w:cs="Arial"/>
          <w:b/>
          <w:noProof/>
          <w:color w:val="7F7F7F" w:themeColor="text1" w:themeTint="80"/>
          <w:sz w:val="18"/>
          <w:szCs w:val="18"/>
          <w:lang w:val="en-GB"/>
        </w:rPr>
        <w:t>PRESS RELEASE</w:t>
      </w:r>
    </w:p>
    <w:p w14:paraId="4C503F3A" w14:textId="510B0FE4" w:rsidR="00697F5E" w:rsidRPr="00FE7522" w:rsidRDefault="00697F5E" w:rsidP="00697F5E">
      <w:pPr>
        <w:spacing w:before="120" w:line="360" w:lineRule="auto"/>
        <w:jc w:val="both"/>
        <w:rPr>
          <w:rFonts w:ascii="Arial" w:hAnsi="Arial" w:cs="Arial"/>
          <w:b/>
          <w:bCs/>
          <w:sz w:val="18"/>
          <w:szCs w:val="18"/>
          <w:lang w:val="en-GB"/>
        </w:rPr>
      </w:pPr>
      <w:r w:rsidRPr="00FE7522">
        <w:rPr>
          <w:rStyle w:val="street-address"/>
          <w:rFonts w:ascii="Arial" w:hAnsi="Arial" w:cs="Arial"/>
          <w:sz w:val="18"/>
          <w:szCs w:val="18"/>
          <w:lang w:val="en-GB"/>
        </w:rPr>
        <w:t xml:space="preserve">Rijnzathe 4 | 3454 PV | De Meern | </w:t>
      </w:r>
      <w:r w:rsidRPr="00FE7522">
        <w:rPr>
          <w:rStyle w:val="country"/>
          <w:rFonts w:ascii="Arial" w:hAnsi="Arial" w:cs="Arial"/>
          <w:sz w:val="18"/>
          <w:szCs w:val="18"/>
          <w:lang w:val="en-GB"/>
        </w:rPr>
        <w:t>the Netherlands</w:t>
      </w:r>
      <w:r w:rsidRPr="00FE7522">
        <w:rPr>
          <w:rFonts w:ascii="Arial" w:hAnsi="Arial" w:cs="Arial"/>
          <w:sz w:val="18"/>
          <w:szCs w:val="18"/>
          <w:lang w:val="en-GB"/>
        </w:rPr>
        <w:t xml:space="preserve"> </w:t>
      </w:r>
      <w:r w:rsidRPr="00FE7522">
        <w:rPr>
          <w:rFonts w:ascii="Arial" w:hAnsi="Arial" w:cs="Arial"/>
          <w:sz w:val="18"/>
          <w:szCs w:val="18"/>
          <w:lang w:val="en-GB"/>
        </w:rPr>
        <w:tab/>
      </w:r>
      <w:r w:rsidRPr="00FE7522">
        <w:rPr>
          <w:rFonts w:ascii="Arial" w:hAnsi="Arial" w:cs="Arial"/>
          <w:sz w:val="18"/>
          <w:szCs w:val="18"/>
          <w:lang w:val="en-GB"/>
        </w:rPr>
        <w:tab/>
      </w:r>
      <w:r w:rsidRPr="00FE7522">
        <w:rPr>
          <w:rFonts w:ascii="Arial" w:hAnsi="Arial" w:cs="Arial"/>
          <w:sz w:val="18"/>
          <w:szCs w:val="18"/>
          <w:lang w:val="en-GB"/>
        </w:rPr>
        <w:tab/>
      </w:r>
      <w:r w:rsidRPr="00FE7522">
        <w:rPr>
          <w:rFonts w:ascii="Arial" w:hAnsi="Arial" w:cs="Arial"/>
          <w:sz w:val="18"/>
          <w:szCs w:val="18"/>
          <w:lang w:val="en-GB"/>
        </w:rPr>
        <w:tab/>
      </w:r>
      <w:r w:rsidRPr="00FE7522">
        <w:rPr>
          <w:rFonts w:ascii="Arial" w:hAnsi="Arial" w:cs="Arial"/>
          <w:sz w:val="18"/>
          <w:szCs w:val="18"/>
          <w:lang w:val="en-GB"/>
        </w:rPr>
        <w:tab/>
      </w:r>
      <w:bookmarkStart w:id="0" w:name="_Hlk43297788"/>
      <w:r w:rsidRPr="00FE7522">
        <w:rPr>
          <w:rFonts w:ascii="Arial" w:hAnsi="Arial" w:cs="Arial"/>
          <w:sz w:val="18"/>
          <w:szCs w:val="18"/>
          <w:lang w:val="en-GB"/>
        </w:rPr>
        <w:t>202</w:t>
      </w:r>
      <w:bookmarkEnd w:id="0"/>
      <w:r w:rsidRPr="00FE7522">
        <w:rPr>
          <w:rFonts w:ascii="Arial" w:hAnsi="Arial" w:cs="Arial"/>
          <w:sz w:val="18"/>
          <w:szCs w:val="18"/>
          <w:lang w:val="en-GB"/>
        </w:rPr>
        <w:t>1-</w:t>
      </w:r>
      <w:r>
        <w:rPr>
          <w:rFonts w:ascii="Arial" w:hAnsi="Arial" w:cs="Arial"/>
          <w:sz w:val="18"/>
          <w:szCs w:val="18"/>
          <w:lang w:val="en-GB"/>
        </w:rPr>
        <w:t>10</w:t>
      </w:r>
      <w:r w:rsidRPr="00FE7522">
        <w:rPr>
          <w:rFonts w:ascii="Arial" w:hAnsi="Arial" w:cs="Arial"/>
          <w:sz w:val="18"/>
          <w:szCs w:val="18"/>
          <w:lang w:val="en-GB"/>
        </w:rPr>
        <w:t>-</w:t>
      </w:r>
      <w:r>
        <w:rPr>
          <w:rFonts w:ascii="Arial" w:hAnsi="Arial" w:cs="Arial"/>
          <w:sz w:val="18"/>
          <w:szCs w:val="18"/>
          <w:lang w:val="en-GB"/>
        </w:rPr>
        <w:t>05</w:t>
      </w:r>
    </w:p>
    <w:p w14:paraId="3D9663F2" w14:textId="77777777" w:rsidR="00697F5E" w:rsidRPr="00483478" w:rsidRDefault="00697F5E" w:rsidP="00697F5E">
      <w:pPr>
        <w:jc w:val="both"/>
        <w:rPr>
          <w:rStyle w:val="Hyperlink"/>
          <w:rFonts w:ascii="Arial" w:hAnsi="Arial" w:cs="Arial"/>
          <w:color w:val="auto"/>
          <w:sz w:val="18"/>
          <w:szCs w:val="18"/>
          <w:u w:val="none"/>
          <w:lang w:val="en-GB"/>
        </w:rPr>
      </w:pPr>
      <w:r w:rsidRPr="00483478">
        <w:rPr>
          <w:rStyle w:val="skypepnhtextspan"/>
          <w:rFonts w:ascii="Arial" w:hAnsi="Arial" w:cs="Arial"/>
          <w:sz w:val="18"/>
          <w:szCs w:val="18"/>
          <w:lang w:val="en-GB"/>
        </w:rPr>
        <w:t xml:space="preserve">+31 (0) 88 646 0100 | request@castormarine.com | </w:t>
      </w:r>
      <w:hyperlink r:id="rId5" w:history="1">
        <w:r w:rsidRPr="00483478">
          <w:rPr>
            <w:rStyle w:val="Hyperlink"/>
            <w:rFonts w:ascii="Arial" w:hAnsi="Arial" w:cs="Arial"/>
            <w:color w:val="auto"/>
            <w:sz w:val="18"/>
            <w:szCs w:val="18"/>
            <w:u w:val="none"/>
            <w:lang w:val="en-GB"/>
          </w:rPr>
          <w:t>www.castormarine.com</w:t>
        </w:r>
      </w:hyperlink>
      <w:r w:rsidRPr="00483478">
        <w:rPr>
          <w:rFonts w:ascii="Arial" w:hAnsi="Arial" w:cs="Arial"/>
          <w:sz w:val="18"/>
          <w:szCs w:val="18"/>
          <w:lang w:val="en-GB"/>
        </w:rPr>
        <w:t xml:space="preserve"> </w:t>
      </w:r>
    </w:p>
    <w:p w14:paraId="4D850684" w14:textId="77777777" w:rsidR="00697F5E" w:rsidRPr="00483478" w:rsidRDefault="00697F5E" w:rsidP="00697F5E">
      <w:pPr>
        <w:pBdr>
          <w:bottom w:val="double" w:sz="6" w:space="1" w:color="auto"/>
        </w:pBdr>
        <w:jc w:val="both"/>
        <w:rPr>
          <w:rFonts w:ascii="Arial" w:hAnsi="Arial" w:cs="Arial"/>
          <w:sz w:val="18"/>
          <w:szCs w:val="18"/>
          <w:lang w:val="en-GB"/>
        </w:rPr>
      </w:pPr>
    </w:p>
    <w:p w14:paraId="0357DA5C" w14:textId="77777777" w:rsidR="00697F5E" w:rsidRPr="00DF2D0B" w:rsidRDefault="00697F5E" w:rsidP="00697F5E">
      <w:pPr>
        <w:jc w:val="center"/>
        <w:rPr>
          <w:rFonts w:asciiTheme="minorHAnsi" w:hAnsiTheme="minorHAnsi" w:cstheme="minorHAnsi"/>
          <w:b/>
          <w:sz w:val="32"/>
          <w:szCs w:val="32"/>
          <w:lang w:val="en-GB"/>
        </w:rPr>
      </w:pPr>
    </w:p>
    <w:p w14:paraId="5C60BE2E" w14:textId="77777777" w:rsidR="00697F5E" w:rsidRDefault="00697F5E" w:rsidP="00697F5E">
      <w:pPr>
        <w:pStyle w:val="NoSpacing"/>
        <w:jc w:val="center"/>
        <w:rPr>
          <w:rFonts w:cstheme="minorHAnsi"/>
          <w:b/>
          <w:bCs/>
          <w:sz w:val="32"/>
          <w:szCs w:val="32"/>
        </w:rPr>
      </w:pPr>
      <w:r w:rsidRPr="00165B87">
        <w:rPr>
          <w:rFonts w:cstheme="minorHAnsi"/>
          <w:b/>
          <w:bCs/>
          <w:sz w:val="32"/>
          <w:szCs w:val="32"/>
        </w:rPr>
        <w:t xml:space="preserve">Jan De Nul </w:t>
      </w:r>
      <w:r>
        <w:rPr>
          <w:rFonts w:cstheme="minorHAnsi"/>
          <w:b/>
          <w:bCs/>
          <w:sz w:val="32"/>
          <w:szCs w:val="32"/>
        </w:rPr>
        <w:t xml:space="preserve">contracts </w:t>
      </w:r>
      <w:r w:rsidRPr="00165B87">
        <w:rPr>
          <w:rFonts w:cstheme="minorHAnsi"/>
          <w:b/>
          <w:bCs/>
          <w:sz w:val="32"/>
          <w:szCs w:val="32"/>
        </w:rPr>
        <w:t xml:space="preserve">Castor Marine </w:t>
      </w:r>
      <w:r>
        <w:rPr>
          <w:rFonts w:cstheme="minorHAnsi"/>
          <w:b/>
          <w:bCs/>
          <w:sz w:val="32"/>
          <w:szCs w:val="32"/>
        </w:rPr>
        <w:t xml:space="preserve">to connect entire </w:t>
      </w:r>
      <w:r w:rsidRPr="00165B87">
        <w:rPr>
          <w:rFonts w:cstheme="minorHAnsi"/>
          <w:b/>
          <w:bCs/>
          <w:sz w:val="32"/>
          <w:szCs w:val="32"/>
        </w:rPr>
        <w:t xml:space="preserve">fleet </w:t>
      </w:r>
    </w:p>
    <w:p w14:paraId="066CE4D9" w14:textId="77777777" w:rsidR="00697F5E" w:rsidRPr="000E35BC" w:rsidRDefault="00697F5E" w:rsidP="00697F5E">
      <w:pPr>
        <w:pStyle w:val="NoSpacing"/>
        <w:jc w:val="center"/>
        <w:rPr>
          <w:rFonts w:cstheme="minorHAnsi"/>
          <w:b/>
          <w:bCs/>
          <w:i/>
          <w:iCs/>
        </w:rPr>
      </w:pPr>
    </w:p>
    <w:p w14:paraId="1A940F28" w14:textId="77777777" w:rsidR="00697F5E" w:rsidRPr="000E35BC" w:rsidRDefault="00697F5E" w:rsidP="00697F5E">
      <w:pPr>
        <w:pStyle w:val="NoSpacing"/>
        <w:jc w:val="center"/>
        <w:rPr>
          <w:sz w:val="26"/>
          <w:szCs w:val="26"/>
        </w:rPr>
      </w:pPr>
      <w:r w:rsidRPr="000E35BC">
        <w:rPr>
          <w:rFonts w:cstheme="minorHAnsi"/>
          <w:i/>
          <w:iCs/>
          <w:sz w:val="26"/>
          <w:szCs w:val="26"/>
        </w:rPr>
        <w:t xml:space="preserve">80 vessels migrate to </w:t>
      </w:r>
      <w:r w:rsidRPr="000E35BC">
        <w:rPr>
          <w:i/>
          <w:iCs/>
          <w:sz w:val="26"/>
          <w:szCs w:val="26"/>
        </w:rPr>
        <w:t>VSAT, Iridium and VoIP software and hardware</w:t>
      </w:r>
    </w:p>
    <w:p w14:paraId="3D163F75" w14:textId="77777777" w:rsidR="00697F5E" w:rsidRPr="000E35BC" w:rsidRDefault="00697F5E" w:rsidP="00697F5E">
      <w:pPr>
        <w:pStyle w:val="NoSpacing"/>
        <w:jc w:val="center"/>
        <w:rPr>
          <w:rFonts w:cstheme="minorHAnsi"/>
          <w:b/>
          <w:bCs/>
          <w:i/>
          <w:iCs/>
        </w:rPr>
      </w:pPr>
    </w:p>
    <w:p w14:paraId="198D41C0" w14:textId="04D23879" w:rsidR="00697F5E" w:rsidRDefault="00697F5E" w:rsidP="00697F5E">
      <w:pPr>
        <w:pStyle w:val="NoSpacing"/>
        <w:jc w:val="both"/>
        <w:rPr>
          <w:b/>
          <w:bCs/>
        </w:rPr>
      </w:pPr>
      <w:r w:rsidRPr="00F22067">
        <w:rPr>
          <w:b/>
          <w:bCs/>
        </w:rPr>
        <w:t>Jan De Nul</w:t>
      </w:r>
      <w:r>
        <w:rPr>
          <w:b/>
          <w:bCs/>
        </w:rPr>
        <w:t xml:space="preserve"> Group</w:t>
      </w:r>
      <w:r w:rsidRPr="00F22067">
        <w:rPr>
          <w:b/>
          <w:bCs/>
        </w:rPr>
        <w:t xml:space="preserve">, a </w:t>
      </w:r>
      <w:r>
        <w:rPr>
          <w:b/>
          <w:bCs/>
        </w:rPr>
        <w:t>leading expert</w:t>
      </w:r>
      <w:r w:rsidRPr="00F22067">
        <w:rPr>
          <w:b/>
          <w:bCs/>
        </w:rPr>
        <w:t xml:space="preserve"> in marine</w:t>
      </w:r>
      <w:r>
        <w:rPr>
          <w:b/>
          <w:bCs/>
        </w:rPr>
        <w:t xml:space="preserve"> construction, </w:t>
      </w:r>
      <w:r w:rsidRPr="00F22067">
        <w:rPr>
          <w:b/>
          <w:bCs/>
        </w:rPr>
        <w:t xml:space="preserve">civil </w:t>
      </w:r>
      <w:proofErr w:type="gramStart"/>
      <w:r>
        <w:rPr>
          <w:b/>
          <w:bCs/>
        </w:rPr>
        <w:t>engineering</w:t>
      </w:r>
      <w:proofErr w:type="gramEnd"/>
      <w:r>
        <w:rPr>
          <w:b/>
          <w:bCs/>
        </w:rPr>
        <w:t xml:space="preserve"> </w:t>
      </w:r>
      <w:r w:rsidRPr="00F22067">
        <w:rPr>
          <w:b/>
          <w:bCs/>
        </w:rPr>
        <w:t xml:space="preserve">and environmental projects, </w:t>
      </w:r>
      <w:r>
        <w:rPr>
          <w:b/>
          <w:bCs/>
        </w:rPr>
        <w:t xml:space="preserve">has </w:t>
      </w:r>
      <w:r w:rsidRPr="00F22067">
        <w:rPr>
          <w:b/>
          <w:bCs/>
        </w:rPr>
        <w:t xml:space="preserve">moved </w:t>
      </w:r>
      <w:r>
        <w:rPr>
          <w:b/>
          <w:bCs/>
        </w:rPr>
        <w:t xml:space="preserve">its </w:t>
      </w:r>
      <w:r w:rsidRPr="00F22067">
        <w:rPr>
          <w:b/>
          <w:bCs/>
        </w:rPr>
        <w:t xml:space="preserve">entire fleet of </w:t>
      </w:r>
      <w:r>
        <w:rPr>
          <w:b/>
          <w:bCs/>
        </w:rPr>
        <w:t>82</w:t>
      </w:r>
      <w:r w:rsidRPr="00F22067">
        <w:rPr>
          <w:b/>
          <w:bCs/>
        </w:rPr>
        <w:t xml:space="preserve"> vessels and jack-up barges to Castor Marine’s global VSAT and Iridium connectivity network </w:t>
      </w:r>
      <w:r>
        <w:rPr>
          <w:b/>
          <w:bCs/>
        </w:rPr>
        <w:t>on a long-term contract to guarantee solid vessel connectivity</w:t>
      </w:r>
      <w:r w:rsidRPr="00F22067">
        <w:rPr>
          <w:b/>
          <w:bCs/>
        </w:rPr>
        <w:t>.</w:t>
      </w:r>
    </w:p>
    <w:p w14:paraId="5B2018D9" w14:textId="77777777" w:rsidR="00697F5E" w:rsidRPr="00F22067" w:rsidRDefault="00697F5E" w:rsidP="00697F5E">
      <w:pPr>
        <w:pStyle w:val="NoSpacing"/>
        <w:jc w:val="both"/>
      </w:pPr>
    </w:p>
    <w:p w14:paraId="79661C36" w14:textId="77777777" w:rsidR="00697F5E" w:rsidRPr="00F22067" w:rsidRDefault="00697F5E" w:rsidP="00697F5E">
      <w:pPr>
        <w:pStyle w:val="NoSpacing"/>
        <w:jc w:val="both"/>
      </w:pPr>
      <w:r w:rsidRPr="00F22067">
        <w:t xml:space="preserve">Castor Marine has been selected by Jan </w:t>
      </w:r>
      <w:r>
        <w:t>D</w:t>
      </w:r>
      <w:r w:rsidRPr="00F22067">
        <w:t xml:space="preserve">e Nul </w:t>
      </w:r>
      <w:r>
        <w:t xml:space="preserve">Group </w:t>
      </w:r>
      <w:r w:rsidRPr="00F22067">
        <w:t xml:space="preserve">to provide global VSAT internet and Iridium L-Band services to the entire fleet of almost 80 </w:t>
      </w:r>
      <w:r>
        <w:t xml:space="preserve">dredgers, offshore construction </w:t>
      </w:r>
      <w:r w:rsidRPr="00F22067">
        <w:t>vessels</w:t>
      </w:r>
      <w:r>
        <w:t>, crane vessels and (environmental) support vessels</w:t>
      </w:r>
      <w:r w:rsidRPr="00F22067">
        <w:t>.</w:t>
      </w:r>
    </w:p>
    <w:p w14:paraId="5D554C96" w14:textId="77777777" w:rsidR="00697F5E" w:rsidRPr="00F22067" w:rsidRDefault="00697F5E" w:rsidP="00697F5E">
      <w:pPr>
        <w:pStyle w:val="NoSpacing"/>
        <w:jc w:val="both"/>
      </w:pPr>
    </w:p>
    <w:p w14:paraId="2C67F1D5" w14:textId="77777777" w:rsidR="00697F5E" w:rsidRPr="00F7690B" w:rsidRDefault="00697F5E" w:rsidP="00697F5E">
      <w:pPr>
        <w:pStyle w:val="NoSpacing"/>
        <w:jc w:val="both"/>
        <w:rPr>
          <w:b/>
          <w:bCs/>
        </w:rPr>
      </w:pPr>
      <w:r>
        <w:rPr>
          <w:b/>
          <w:bCs/>
        </w:rPr>
        <w:t>3-Month Global Migration</w:t>
      </w:r>
    </w:p>
    <w:p w14:paraId="2AB53BF7" w14:textId="77777777" w:rsidR="00697F5E" w:rsidRPr="00F22067" w:rsidRDefault="00697F5E" w:rsidP="00697F5E">
      <w:pPr>
        <w:pStyle w:val="NoSpacing"/>
        <w:jc w:val="both"/>
      </w:pPr>
      <w:r w:rsidRPr="00F22067">
        <w:t xml:space="preserve">Since all vessels </w:t>
      </w:r>
      <w:r>
        <w:t xml:space="preserve">are </w:t>
      </w:r>
      <w:r w:rsidRPr="00F22067">
        <w:t>operational around the globe, Castor Marine was challenged to migrate vessels remotely to its network using the existing equipment onboard within a tight deadline. Castor Marine successfully migrated 98% of the fleet within 3 months after contract sign</w:t>
      </w:r>
      <w:r>
        <w:t>ing</w:t>
      </w:r>
      <w:r w:rsidRPr="00F22067">
        <w:t>, with up to 6 migrations a day</w:t>
      </w:r>
      <w:r>
        <w:t xml:space="preserve">. The project is a fine example of the company’s </w:t>
      </w:r>
      <w:r w:rsidRPr="00F22067">
        <w:t>engineering capabilities to manage complex migration</w:t>
      </w:r>
      <w:r>
        <w:t>s</w:t>
      </w:r>
      <w:r w:rsidRPr="00F22067">
        <w:t>.</w:t>
      </w:r>
    </w:p>
    <w:p w14:paraId="05CA466E" w14:textId="77777777" w:rsidR="00697F5E" w:rsidRDefault="00697F5E" w:rsidP="00697F5E">
      <w:pPr>
        <w:pStyle w:val="NoSpacing"/>
        <w:jc w:val="both"/>
      </w:pPr>
    </w:p>
    <w:p w14:paraId="3BFC9951" w14:textId="77777777" w:rsidR="00697F5E" w:rsidRPr="00CF69AC" w:rsidRDefault="00697F5E" w:rsidP="00697F5E">
      <w:pPr>
        <w:pStyle w:val="NoSpacing"/>
        <w:jc w:val="both"/>
        <w:rPr>
          <w:b/>
          <w:bCs/>
        </w:rPr>
      </w:pPr>
      <w:r w:rsidRPr="00CF69AC">
        <w:rPr>
          <w:b/>
          <w:bCs/>
        </w:rPr>
        <w:t>Tailored Solution</w:t>
      </w:r>
    </w:p>
    <w:p w14:paraId="64928A78" w14:textId="77777777" w:rsidR="00697F5E" w:rsidRDefault="00697F5E" w:rsidP="00697F5E">
      <w:pPr>
        <w:pStyle w:val="NoSpacing"/>
        <w:jc w:val="both"/>
      </w:pPr>
      <w:r w:rsidRPr="008F596B">
        <w:t xml:space="preserve">Castor Marine delivers a tailored VSAT solution for Jan De Nul’s fleet, </w:t>
      </w:r>
      <w:r>
        <w:t>with</w:t>
      </w:r>
      <w:r w:rsidRPr="008F596B">
        <w:t xml:space="preserve"> quality</w:t>
      </w:r>
      <w:r>
        <w:t xml:space="preserve"> of</w:t>
      </w:r>
      <w:r w:rsidRPr="008F596B">
        <w:t xml:space="preserve"> services </w:t>
      </w:r>
      <w:r>
        <w:t xml:space="preserve">specified </w:t>
      </w:r>
      <w:r w:rsidRPr="008F596B">
        <w:t xml:space="preserve">on the customer’s VLAN level. The Jan </w:t>
      </w:r>
      <w:r>
        <w:t>D</w:t>
      </w:r>
      <w:r w:rsidRPr="008F596B">
        <w:t xml:space="preserve">e Nul fleet benefits from the flexibility Castor Marine </w:t>
      </w:r>
      <w:r w:rsidRPr="00F22067">
        <w:t xml:space="preserve">can provide in its global VSAT network allowing Jan </w:t>
      </w:r>
      <w:r>
        <w:t>D</w:t>
      </w:r>
      <w:r w:rsidRPr="00F22067">
        <w:t>e Nul</w:t>
      </w:r>
      <w:r>
        <w:t xml:space="preserve"> Group</w:t>
      </w:r>
      <w:r w:rsidRPr="00F22067">
        <w:t xml:space="preserve"> to easily scale up, based on the ad hoc</w:t>
      </w:r>
      <w:r>
        <w:t>,</w:t>
      </w:r>
      <w:r w:rsidRPr="00F22067">
        <w:t xml:space="preserve"> dedicated high bandwidth demands per vessel.</w:t>
      </w:r>
    </w:p>
    <w:p w14:paraId="64D719D3" w14:textId="77777777" w:rsidR="00697F5E" w:rsidRDefault="00697F5E" w:rsidP="00697F5E">
      <w:pPr>
        <w:pStyle w:val="NoSpacing"/>
        <w:jc w:val="both"/>
        <w:rPr>
          <w:b/>
          <w:bCs/>
        </w:rPr>
      </w:pPr>
    </w:p>
    <w:p w14:paraId="2B0693A3" w14:textId="77777777" w:rsidR="00697F5E" w:rsidRPr="007262CB" w:rsidRDefault="00697F5E" w:rsidP="00697F5E">
      <w:pPr>
        <w:pStyle w:val="NoSpacing"/>
        <w:jc w:val="both"/>
        <w:rPr>
          <w:b/>
          <w:bCs/>
        </w:rPr>
      </w:pPr>
      <w:r>
        <w:rPr>
          <w:b/>
          <w:bCs/>
        </w:rPr>
        <w:t>Global phone calls, local rates</w:t>
      </w:r>
    </w:p>
    <w:p w14:paraId="365AA1D7" w14:textId="77777777" w:rsidR="00697F5E" w:rsidRPr="00F22067" w:rsidRDefault="00697F5E" w:rsidP="00697F5E">
      <w:pPr>
        <w:pStyle w:val="NoSpacing"/>
        <w:jc w:val="both"/>
      </w:pPr>
      <w:r>
        <w:t xml:space="preserve">Included in the internet package are </w:t>
      </w:r>
      <w:r w:rsidRPr="00F22067">
        <w:t xml:space="preserve">high-quality </w:t>
      </w:r>
      <w:r>
        <w:t xml:space="preserve">onboard </w:t>
      </w:r>
      <w:r w:rsidRPr="00F22067">
        <w:t>voice services based on local Belgi</w:t>
      </w:r>
      <w:r>
        <w:t>an</w:t>
      </w:r>
      <w:r w:rsidRPr="00F22067">
        <w:t xml:space="preserve"> telephone numbers for the </w:t>
      </w:r>
      <w:r>
        <w:t>vessels</w:t>
      </w:r>
      <w:r w:rsidRPr="00F22067">
        <w:t>, which allows cost efficient phone calls at local rates</w:t>
      </w:r>
      <w:r>
        <w:t>.</w:t>
      </w:r>
    </w:p>
    <w:p w14:paraId="4DFF95D6" w14:textId="77777777" w:rsidR="00697F5E" w:rsidRPr="00F22067" w:rsidRDefault="00697F5E" w:rsidP="00697F5E">
      <w:pPr>
        <w:pStyle w:val="NoSpacing"/>
        <w:jc w:val="both"/>
      </w:pPr>
    </w:p>
    <w:p w14:paraId="61241FB0" w14:textId="77777777" w:rsidR="00697F5E" w:rsidRPr="00F22067" w:rsidRDefault="00697F5E" w:rsidP="00697F5E">
      <w:pPr>
        <w:pStyle w:val="NoSpacing"/>
        <w:jc w:val="both"/>
      </w:pPr>
      <w:r w:rsidRPr="00F22067">
        <w:t xml:space="preserve">Along with the VSAT, Iridium and VoIP services, Castor Marine delivered 15 new Sailor 900 VSAT antennas and Sailor 4300 Iridium Certus antennas replacing existing hardware onboard. For the newbuild </w:t>
      </w:r>
      <w:r>
        <w:t>NextGen Offshore J</w:t>
      </w:r>
      <w:r w:rsidRPr="00F22067">
        <w:t xml:space="preserve">ack-up </w:t>
      </w:r>
      <w:r>
        <w:t>I</w:t>
      </w:r>
      <w:r w:rsidRPr="00F22067">
        <w:t xml:space="preserve">nstallation </w:t>
      </w:r>
      <w:r>
        <w:t>V</w:t>
      </w:r>
      <w:r w:rsidRPr="00F22067">
        <w:t xml:space="preserve">essel Voltaire and </w:t>
      </w:r>
      <w:r>
        <w:t>the Offshore Heavy Lift V</w:t>
      </w:r>
      <w:r w:rsidRPr="00F22067">
        <w:t>essel Les Alizés, Castor Marine supplied a complete new set of antenna systems based on the recently launched Sailor 1000 XTR VSAT antennas, including below deck equipment</w:t>
      </w:r>
      <w:r>
        <w:t xml:space="preserve">. </w:t>
      </w:r>
      <w:r w:rsidRPr="00F22067">
        <w:t xml:space="preserve"> </w:t>
      </w:r>
    </w:p>
    <w:p w14:paraId="41E080D3" w14:textId="77777777" w:rsidR="00697F5E" w:rsidRPr="00F22067" w:rsidRDefault="00697F5E" w:rsidP="00697F5E">
      <w:pPr>
        <w:pStyle w:val="NoSpacing"/>
        <w:jc w:val="both"/>
      </w:pPr>
    </w:p>
    <w:p w14:paraId="5CBAE8FB" w14:textId="77777777" w:rsidR="00697F5E" w:rsidRPr="00F22067" w:rsidRDefault="00697F5E" w:rsidP="00697F5E">
      <w:pPr>
        <w:pStyle w:val="NoSpacing"/>
        <w:jc w:val="both"/>
      </w:pPr>
      <w:r w:rsidRPr="00F22067">
        <w:t>"</w:t>
      </w:r>
      <w:r w:rsidRPr="00EB01B2">
        <w:rPr>
          <w:i/>
          <w:iCs/>
        </w:rPr>
        <w:t>It is nice to work with an agile and technically advanced partner. Flexibility is very important to Jan De Nul to cater for temporary project upgrades and downgrades. Castor Marine monitors these developments and communication lines are very short. We attach great importance to mutual trust. So far, everything is going as desired with our new KU &amp; L-Band supplier.</w:t>
      </w:r>
      <w:r w:rsidRPr="00F22067">
        <w:t xml:space="preserve">" - Nils Crabeel, Communication Manager </w:t>
      </w:r>
      <w:r>
        <w:t xml:space="preserve">at </w:t>
      </w:r>
      <w:r w:rsidRPr="00F22067">
        <w:t>Jan De Nul</w:t>
      </w:r>
      <w:r>
        <w:t xml:space="preserve"> Group</w:t>
      </w:r>
      <w:r w:rsidRPr="00F22067">
        <w:t>.</w:t>
      </w:r>
    </w:p>
    <w:p w14:paraId="0988C638" w14:textId="77777777" w:rsidR="00697F5E" w:rsidRPr="00F22067" w:rsidRDefault="00697F5E" w:rsidP="00697F5E">
      <w:pPr>
        <w:pStyle w:val="NoSpacing"/>
        <w:jc w:val="both"/>
      </w:pPr>
    </w:p>
    <w:p w14:paraId="5F290E6F" w14:textId="77777777" w:rsidR="00697F5E" w:rsidRPr="00F22067" w:rsidRDefault="00697F5E" w:rsidP="00697F5E">
      <w:pPr>
        <w:pStyle w:val="NoSpacing"/>
        <w:jc w:val="both"/>
      </w:pPr>
      <w:r w:rsidRPr="00F22067">
        <w:t>“</w:t>
      </w:r>
      <w:r w:rsidRPr="00EB01B2">
        <w:rPr>
          <w:i/>
          <w:iCs/>
        </w:rPr>
        <w:t>It’s an honour to serve the Jan De Nul fleet with our services as Network Operator. I’m proud that we can deliver our flexible airtime solutions with high bandwidth capabilities to Jan De Nul on a global scale and that we can match the expectations of Jan De Nul with respect to high quality, flexibility and service levels.</w:t>
      </w:r>
      <w:r w:rsidRPr="00F22067">
        <w:t>"- Mark Olthuis, Director Maritime Offshore &amp; Energy.</w:t>
      </w:r>
    </w:p>
    <w:p w14:paraId="451BAC17" w14:textId="77777777" w:rsidR="00697F5E" w:rsidRPr="00DF2D0B" w:rsidRDefault="00697F5E" w:rsidP="00697F5E">
      <w:pPr>
        <w:pStyle w:val="CommentText"/>
        <w:pBdr>
          <w:bottom w:val="double" w:sz="6" w:space="1" w:color="auto"/>
        </w:pBdr>
        <w:rPr>
          <w:rFonts w:asciiTheme="minorHAnsi" w:hAnsiTheme="minorHAnsi" w:cstheme="minorHAnsi"/>
          <w:sz w:val="22"/>
          <w:szCs w:val="22"/>
          <w:lang w:val="en-GB"/>
        </w:rPr>
      </w:pPr>
    </w:p>
    <w:p w14:paraId="51A5BA2F" w14:textId="77777777" w:rsidR="00697F5E" w:rsidRDefault="00697F5E" w:rsidP="00697F5E">
      <w:pPr>
        <w:autoSpaceDE w:val="0"/>
        <w:autoSpaceDN w:val="0"/>
        <w:adjustRightInd w:val="0"/>
        <w:jc w:val="both"/>
        <w:rPr>
          <w:rFonts w:asciiTheme="minorHAnsi" w:hAnsiTheme="minorHAnsi" w:cstheme="minorHAnsi"/>
          <w:b/>
          <w:bCs/>
          <w:caps/>
          <w:color w:val="808080" w:themeColor="background1" w:themeShade="80"/>
          <w:sz w:val="20"/>
          <w:szCs w:val="20"/>
          <w:lang w:val="en-GB"/>
        </w:rPr>
      </w:pPr>
    </w:p>
    <w:p w14:paraId="5DE47005" w14:textId="77777777" w:rsidR="00697F5E" w:rsidRDefault="00697F5E" w:rsidP="00697F5E">
      <w:pPr>
        <w:autoSpaceDE w:val="0"/>
        <w:autoSpaceDN w:val="0"/>
        <w:adjustRightInd w:val="0"/>
        <w:jc w:val="both"/>
        <w:rPr>
          <w:rFonts w:asciiTheme="minorHAnsi" w:hAnsiTheme="minorHAnsi" w:cstheme="minorHAnsi"/>
          <w:b/>
          <w:bCs/>
          <w:caps/>
          <w:color w:val="808080" w:themeColor="background1" w:themeShade="80"/>
          <w:sz w:val="20"/>
          <w:szCs w:val="20"/>
          <w:lang w:val="en-GB"/>
        </w:rPr>
      </w:pPr>
      <w:r w:rsidRPr="003C57DD">
        <w:rPr>
          <w:rFonts w:asciiTheme="minorHAnsi" w:hAnsiTheme="minorHAnsi" w:cstheme="minorHAnsi"/>
          <w:b/>
          <w:bCs/>
          <w:caps/>
          <w:color w:val="808080" w:themeColor="background1" w:themeShade="80"/>
          <w:sz w:val="20"/>
          <w:szCs w:val="20"/>
          <w:lang w:val="en-GB"/>
        </w:rPr>
        <w:t>For further information please contact</w:t>
      </w:r>
    </w:p>
    <w:p w14:paraId="1FAA4C94" w14:textId="77777777" w:rsidR="00697F5E" w:rsidRPr="003C57DD" w:rsidRDefault="00697F5E" w:rsidP="00697F5E">
      <w:pPr>
        <w:autoSpaceDE w:val="0"/>
        <w:autoSpaceDN w:val="0"/>
        <w:adjustRightInd w:val="0"/>
        <w:jc w:val="both"/>
        <w:rPr>
          <w:rFonts w:asciiTheme="minorHAnsi" w:hAnsiTheme="minorHAnsi" w:cstheme="minorHAnsi"/>
          <w:b/>
          <w:bCs/>
          <w:caps/>
          <w:color w:val="808080" w:themeColor="background1" w:themeShade="80"/>
          <w:sz w:val="20"/>
          <w:szCs w:val="20"/>
          <w:lang w:val="en-GB"/>
        </w:rPr>
      </w:pPr>
    </w:p>
    <w:p w14:paraId="63489EA8" w14:textId="77777777" w:rsidR="00697F5E" w:rsidRDefault="00697F5E" w:rsidP="00697F5E">
      <w:pPr>
        <w:pStyle w:val="NoSpacing"/>
        <w:rPr>
          <w:sz w:val="20"/>
          <w:szCs w:val="20"/>
        </w:rPr>
      </w:pPr>
      <w:r>
        <w:rPr>
          <w:sz w:val="20"/>
          <w:szCs w:val="20"/>
        </w:rPr>
        <w:t>Media Contact:</w:t>
      </w:r>
    </w:p>
    <w:p w14:paraId="73FB8B83" w14:textId="77777777" w:rsidR="00697F5E" w:rsidRPr="00EA235D" w:rsidRDefault="00697F5E" w:rsidP="00697F5E">
      <w:pPr>
        <w:pStyle w:val="NoSpacing"/>
        <w:rPr>
          <w:sz w:val="20"/>
          <w:szCs w:val="20"/>
        </w:rPr>
      </w:pPr>
      <w:r w:rsidRPr="00EA235D">
        <w:rPr>
          <w:sz w:val="20"/>
          <w:szCs w:val="20"/>
        </w:rPr>
        <w:t>Mighan Struwig</w:t>
      </w:r>
    </w:p>
    <w:p w14:paraId="142423CB" w14:textId="77777777" w:rsidR="00697F5E" w:rsidRPr="00EA235D" w:rsidRDefault="00697F5E" w:rsidP="00697F5E">
      <w:pPr>
        <w:pStyle w:val="NoSpacing"/>
        <w:rPr>
          <w:sz w:val="20"/>
          <w:szCs w:val="20"/>
        </w:rPr>
      </w:pPr>
      <w:r w:rsidRPr="00EA235D">
        <w:rPr>
          <w:sz w:val="20"/>
          <w:szCs w:val="20"/>
        </w:rPr>
        <w:t>+31 620465707</w:t>
      </w:r>
    </w:p>
    <w:p w14:paraId="497DD852" w14:textId="77777777" w:rsidR="00697F5E" w:rsidRPr="00EA235D" w:rsidRDefault="00697F5E" w:rsidP="00697F5E">
      <w:pPr>
        <w:pStyle w:val="NoSpacing"/>
        <w:rPr>
          <w:sz w:val="20"/>
          <w:szCs w:val="20"/>
        </w:rPr>
      </w:pPr>
      <w:hyperlink r:id="rId6" w:history="1">
        <w:r w:rsidRPr="00EA235D">
          <w:rPr>
            <w:rStyle w:val="Hyperlink"/>
            <w:sz w:val="20"/>
            <w:szCs w:val="20"/>
          </w:rPr>
          <w:t>Mighan.struwig@castormarine.com</w:t>
        </w:r>
      </w:hyperlink>
      <w:r w:rsidRPr="00EA235D">
        <w:rPr>
          <w:rStyle w:val="Hyperlink"/>
          <w:color w:val="auto"/>
          <w:sz w:val="20"/>
          <w:szCs w:val="20"/>
          <w:u w:val="none"/>
        </w:rPr>
        <w:t xml:space="preserve"> </w:t>
      </w:r>
    </w:p>
    <w:p w14:paraId="7BE096C1" w14:textId="77777777" w:rsidR="00697F5E" w:rsidRDefault="00697F5E" w:rsidP="00697F5E">
      <w:pPr>
        <w:pStyle w:val="NoSpacing"/>
        <w:rPr>
          <w:rStyle w:val="Hyperlink"/>
          <w:rFonts w:cstheme="minorHAnsi"/>
          <w:sz w:val="20"/>
          <w:szCs w:val="20"/>
        </w:rPr>
      </w:pPr>
      <w:hyperlink r:id="rId7" w:history="1">
        <w:r w:rsidRPr="00EA235D">
          <w:rPr>
            <w:rStyle w:val="Hyperlink"/>
            <w:rFonts w:cstheme="minorHAnsi"/>
            <w:sz w:val="20"/>
            <w:szCs w:val="20"/>
          </w:rPr>
          <w:t>www.castormarine.com</w:t>
        </w:r>
      </w:hyperlink>
    </w:p>
    <w:p w14:paraId="72046990" w14:textId="77777777" w:rsidR="00697F5E" w:rsidRDefault="00697F5E" w:rsidP="00697F5E">
      <w:pPr>
        <w:pStyle w:val="NoSpacing"/>
        <w:rPr>
          <w:rStyle w:val="Hyperlink"/>
          <w:rFonts w:cstheme="minorHAnsi"/>
          <w:sz w:val="20"/>
          <w:szCs w:val="20"/>
        </w:rPr>
      </w:pPr>
    </w:p>
    <w:p w14:paraId="2E52B878" w14:textId="77777777" w:rsidR="00697F5E" w:rsidRDefault="00697F5E" w:rsidP="00697F5E">
      <w:pPr>
        <w:pStyle w:val="NoSpacing"/>
        <w:rPr>
          <w:sz w:val="20"/>
          <w:szCs w:val="20"/>
        </w:rPr>
      </w:pPr>
      <w:r>
        <w:rPr>
          <w:sz w:val="20"/>
          <w:szCs w:val="20"/>
        </w:rPr>
        <w:t>Commercial Contact:</w:t>
      </w:r>
    </w:p>
    <w:p w14:paraId="367B9083" w14:textId="77777777" w:rsidR="00697F5E" w:rsidRPr="00EA235D" w:rsidRDefault="00697F5E" w:rsidP="00697F5E">
      <w:pPr>
        <w:pStyle w:val="NoSpacing"/>
        <w:rPr>
          <w:sz w:val="20"/>
          <w:szCs w:val="20"/>
        </w:rPr>
      </w:pPr>
      <w:r>
        <w:rPr>
          <w:sz w:val="20"/>
          <w:szCs w:val="20"/>
        </w:rPr>
        <w:t>Mark Olthuis</w:t>
      </w:r>
    </w:p>
    <w:p w14:paraId="3D63BEEB" w14:textId="77777777" w:rsidR="00697F5E" w:rsidRPr="00EA235D" w:rsidRDefault="00697F5E" w:rsidP="00697F5E">
      <w:pPr>
        <w:pStyle w:val="NoSpacing"/>
        <w:rPr>
          <w:sz w:val="20"/>
          <w:szCs w:val="20"/>
        </w:rPr>
      </w:pPr>
      <w:r w:rsidRPr="00EA235D">
        <w:rPr>
          <w:sz w:val="20"/>
          <w:szCs w:val="20"/>
        </w:rPr>
        <w:t>+31 6</w:t>
      </w:r>
      <w:r>
        <w:rPr>
          <w:sz w:val="20"/>
          <w:szCs w:val="20"/>
        </w:rPr>
        <w:t>18151815</w:t>
      </w:r>
    </w:p>
    <w:p w14:paraId="36A0023B" w14:textId="77777777" w:rsidR="00697F5E" w:rsidRPr="00EA235D" w:rsidRDefault="00697F5E" w:rsidP="00697F5E">
      <w:pPr>
        <w:pStyle w:val="NoSpacing"/>
        <w:rPr>
          <w:sz w:val="20"/>
          <w:szCs w:val="20"/>
        </w:rPr>
      </w:pPr>
      <w:hyperlink r:id="rId8" w:history="1">
        <w:r w:rsidRPr="004C04F7">
          <w:rPr>
            <w:rStyle w:val="Hyperlink"/>
            <w:sz w:val="20"/>
            <w:szCs w:val="20"/>
          </w:rPr>
          <w:t>Mark.Olthuis@castormarine.com</w:t>
        </w:r>
      </w:hyperlink>
      <w:r w:rsidRPr="00EA235D">
        <w:rPr>
          <w:rStyle w:val="Hyperlink"/>
          <w:color w:val="auto"/>
          <w:sz w:val="20"/>
          <w:szCs w:val="20"/>
          <w:u w:val="none"/>
        </w:rPr>
        <w:t xml:space="preserve"> </w:t>
      </w:r>
    </w:p>
    <w:p w14:paraId="33826880" w14:textId="77777777" w:rsidR="00697F5E" w:rsidRPr="00EA235D" w:rsidRDefault="00697F5E" w:rsidP="00697F5E">
      <w:pPr>
        <w:pStyle w:val="NoSpacing"/>
        <w:rPr>
          <w:rStyle w:val="Hyperlink"/>
          <w:rFonts w:cstheme="minorHAnsi"/>
          <w:sz w:val="20"/>
          <w:szCs w:val="20"/>
        </w:rPr>
      </w:pPr>
      <w:hyperlink r:id="rId9" w:history="1">
        <w:r w:rsidRPr="00EA235D">
          <w:rPr>
            <w:rStyle w:val="Hyperlink"/>
            <w:rFonts w:cstheme="minorHAnsi"/>
            <w:sz w:val="20"/>
            <w:szCs w:val="20"/>
          </w:rPr>
          <w:t>www.castormarine.com</w:t>
        </w:r>
      </w:hyperlink>
    </w:p>
    <w:p w14:paraId="2CEFD2E3" w14:textId="77777777" w:rsidR="00697F5E" w:rsidRPr="00EA235D" w:rsidRDefault="00697F5E" w:rsidP="00697F5E">
      <w:pPr>
        <w:pStyle w:val="NoSpacing"/>
        <w:rPr>
          <w:rStyle w:val="Hyperlink"/>
          <w:rFonts w:cstheme="minorHAnsi"/>
          <w:sz w:val="20"/>
          <w:szCs w:val="20"/>
        </w:rPr>
      </w:pPr>
    </w:p>
    <w:p w14:paraId="077A26E2" w14:textId="77777777" w:rsidR="00697F5E" w:rsidRPr="002373B0" w:rsidRDefault="00697F5E" w:rsidP="00697F5E">
      <w:pPr>
        <w:pBdr>
          <w:bottom w:val="double" w:sz="6" w:space="1" w:color="auto"/>
        </w:pBdr>
        <w:rPr>
          <w:rFonts w:asciiTheme="minorHAnsi" w:hAnsiTheme="minorHAnsi" w:cstheme="minorHAnsi"/>
          <w:sz w:val="20"/>
          <w:szCs w:val="20"/>
          <w:lang w:val="en-GB"/>
        </w:rPr>
      </w:pPr>
    </w:p>
    <w:p w14:paraId="74326C76" w14:textId="77777777" w:rsidR="00697F5E" w:rsidRPr="00332BFD" w:rsidRDefault="00697F5E" w:rsidP="00697F5E">
      <w:pPr>
        <w:pStyle w:val="NoSpacing"/>
        <w:jc w:val="both"/>
        <w:rPr>
          <w:sz w:val="20"/>
          <w:szCs w:val="20"/>
          <w:highlight w:val="yellow"/>
        </w:rPr>
      </w:pPr>
    </w:p>
    <w:p w14:paraId="4D77EC31" w14:textId="77777777" w:rsidR="00697F5E" w:rsidRPr="00332BFD" w:rsidRDefault="00697F5E" w:rsidP="00697F5E">
      <w:pPr>
        <w:pStyle w:val="NoSpacing"/>
        <w:jc w:val="both"/>
        <w:rPr>
          <w:b/>
          <w:bCs/>
          <w:sz w:val="20"/>
          <w:szCs w:val="20"/>
        </w:rPr>
      </w:pPr>
      <w:bookmarkStart w:id="1" w:name="_Hlk45096909"/>
      <w:r w:rsidRPr="00332BFD">
        <w:rPr>
          <w:b/>
          <w:bCs/>
          <w:sz w:val="20"/>
          <w:szCs w:val="20"/>
        </w:rPr>
        <w:t>About Castor Marine</w:t>
      </w:r>
    </w:p>
    <w:p w14:paraId="0CAD016D" w14:textId="77777777" w:rsidR="00697F5E" w:rsidRPr="00332BFD" w:rsidRDefault="00697F5E" w:rsidP="00697F5E">
      <w:pPr>
        <w:pStyle w:val="NoSpacing"/>
        <w:jc w:val="both"/>
        <w:rPr>
          <w:sz w:val="20"/>
          <w:szCs w:val="20"/>
        </w:rPr>
      </w:pPr>
      <w:r w:rsidRPr="00332BFD">
        <w:rPr>
          <w:sz w:val="20"/>
          <w:szCs w:val="20"/>
        </w:rPr>
        <w:t>Castor Marine is a leading satellite service provider and teleport operator, providing a suite of Global Connectivity Services which are seamlessly integrated and managed through our online portal. These include Global VSAT Ku-band services based on a fully owned and operated global Ku-band network, in addition to L-band and 4G LTE services. Castor Marine’s IT services include the design, implementation, and support of IT systems onboard, and SD-WAN solutions to connect your fleet to the internet.</w:t>
      </w:r>
    </w:p>
    <w:p w14:paraId="641C5C1B" w14:textId="77777777" w:rsidR="00697F5E" w:rsidRPr="00332BFD" w:rsidRDefault="00697F5E" w:rsidP="00697F5E">
      <w:pPr>
        <w:pStyle w:val="NoSpacing"/>
        <w:jc w:val="both"/>
        <w:rPr>
          <w:sz w:val="20"/>
          <w:szCs w:val="20"/>
        </w:rPr>
      </w:pPr>
    </w:p>
    <w:p w14:paraId="2F0669C7" w14:textId="77777777" w:rsidR="00697F5E" w:rsidRPr="00332BFD" w:rsidRDefault="00697F5E" w:rsidP="00697F5E">
      <w:pPr>
        <w:pStyle w:val="NoSpacing"/>
        <w:jc w:val="both"/>
        <w:rPr>
          <w:sz w:val="20"/>
          <w:szCs w:val="20"/>
        </w:rPr>
      </w:pPr>
      <w:r w:rsidRPr="00332BFD">
        <w:rPr>
          <w:sz w:val="20"/>
          <w:szCs w:val="20"/>
        </w:rPr>
        <w:t xml:space="preserve">Castor Marine operates worldwide and offers installation, integration and real-time monitoring of Internet traffic, reliable connectivity solutions and all related IT systems. To guarantee global coverage, Castor owns and operates several teleports and a fibre network. </w:t>
      </w:r>
    </w:p>
    <w:p w14:paraId="2414B556" w14:textId="77777777" w:rsidR="00697F5E" w:rsidRPr="00332BFD" w:rsidRDefault="00697F5E" w:rsidP="00697F5E">
      <w:pPr>
        <w:pStyle w:val="NoSpacing"/>
        <w:jc w:val="both"/>
        <w:rPr>
          <w:rStyle w:val="s5"/>
          <w:sz w:val="20"/>
          <w:szCs w:val="20"/>
        </w:rPr>
      </w:pPr>
    </w:p>
    <w:p w14:paraId="497D6701" w14:textId="77777777" w:rsidR="00697F5E" w:rsidRPr="00332BFD" w:rsidRDefault="00697F5E" w:rsidP="00697F5E">
      <w:pPr>
        <w:pStyle w:val="NoSpacing"/>
        <w:jc w:val="both"/>
        <w:rPr>
          <w:sz w:val="20"/>
          <w:szCs w:val="20"/>
        </w:rPr>
      </w:pPr>
      <w:r w:rsidRPr="00332BFD">
        <w:rPr>
          <w:rStyle w:val="EmailStyle17"/>
          <w:rFonts w:asciiTheme="minorHAnsi" w:hAnsiTheme="minorHAnsi" w:cstheme="minorBidi"/>
        </w:rPr>
        <w:t xml:space="preserve">For all systems and equipment, Castor offers a broad range of services, including </w:t>
      </w:r>
      <w:r w:rsidRPr="00332BFD">
        <w:rPr>
          <w:sz w:val="20"/>
          <w:szCs w:val="20"/>
        </w:rPr>
        <w:t xml:space="preserve">24/7 support, </w:t>
      </w:r>
      <w:r w:rsidRPr="00332BFD">
        <w:rPr>
          <w:rStyle w:val="EmailStyle17"/>
          <w:rFonts w:asciiTheme="minorHAnsi" w:hAnsiTheme="minorHAnsi" w:cstheme="minorBidi"/>
        </w:rPr>
        <w:t xml:space="preserve">maintenance, spare parts, and training. </w:t>
      </w:r>
      <w:r w:rsidRPr="00332BFD">
        <w:rPr>
          <w:sz w:val="20"/>
          <w:szCs w:val="20"/>
        </w:rPr>
        <w:t xml:space="preserve">Services include the design, implementation, and support of IT systems onboard and SD-WAN fleet connectivity solutions. The company’s professionals are fully certified to work onboard worldwide.  </w:t>
      </w:r>
    </w:p>
    <w:p w14:paraId="6AE56521" w14:textId="77777777" w:rsidR="00697F5E" w:rsidRPr="00332BFD" w:rsidRDefault="00697F5E" w:rsidP="00697F5E">
      <w:pPr>
        <w:pStyle w:val="NoSpacing"/>
        <w:jc w:val="both"/>
        <w:rPr>
          <w:sz w:val="20"/>
          <w:szCs w:val="20"/>
        </w:rPr>
      </w:pPr>
    </w:p>
    <w:p w14:paraId="7D65A609" w14:textId="77777777" w:rsidR="00697F5E" w:rsidRPr="00332BFD" w:rsidRDefault="00697F5E" w:rsidP="00697F5E">
      <w:pPr>
        <w:pStyle w:val="NoSpacing"/>
        <w:jc w:val="both"/>
        <w:rPr>
          <w:sz w:val="20"/>
          <w:szCs w:val="20"/>
        </w:rPr>
      </w:pPr>
      <w:r w:rsidRPr="00332BFD">
        <w:rPr>
          <w:sz w:val="20"/>
          <w:szCs w:val="20"/>
        </w:rPr>
        <w:t xml:space="preserve">Knowing that what we deliver must work – always – our goal is to create a lasting and genuine relationship with our customers by being flexible and responsive.  </w:t>
      </w:r>
    </w:p>
    <w:p w14:paraId="3F9F9BA2" w14:textId="77777777" w:rsidR="00697F5E" w:rsidRPr="007C3A79" w:rsidRDefault="00697F5E" w:rsidP="00697F5E">
      <w:pPr>
        <w:pStyle w:val="NoSpacing"/>
        <w:jc w:val="both"/>
        <w:rPr>
          <w:rStyle w:val="Hyperlink"/>
          <w:color w:val="auto"/>
          <w:sz w:val="20"/>
          <w:szCs w:val="20"/>
          <w:u w:val="none"/>
          <w:lang w:val="nl-NL"/>
        </w:rPr>
      </w:pPr>
      <w:hyperlink r:id="rId10" w:history="1">
        <w:r w:rsidRPr="007C3A79">
          <w:rPr>
            <w:rStyle w:val="Hyperlink"/>
            <w:sz w:val="20"/>
            <w:szCs w:val="20"/>
            <w:lang w:val="nl-NL"/>
          </w:rPr>
          <w:t>www.castormarine.com</w:t>
        </w:r>
      </w:hyperlink>
    </w:p>
    <w:p w14:paraId="69227323" w14:textId="77777777" w:rsidR="00697F5E" w:rsidRPr="007C3A79" w:rsidRDefault="00697F5E" w:rsidP="00697F5E">
      <w:pPr>
        <w:pStyle w:val="NoSpacing"/>
        <w:jc w:val="both"/>
        <w:rPr>
          <w:rStyle w:val="Hyperlink"/>
          <w:color w:val="auto"/>
          <w:sz w:val="20"/>
          <w:szCs w:val="20"/>
          <w:u w:val="none"/>
          <w:lang w:val="nl-NL"/>
        </w:rPr>
      </w:pPr>
    </w:p>
    <w:p w14:paraId="69A7E505" w14:textId="77777777" w:rsidR="00697F5E" w:rsidRPr="007C3A79" w:rsidRDefault="00697F5E" w:rsidP="00697F5E">
      <w:pPr>
        <w:pStyle w:val="NoSpacing"/>
        <w:jc w:val="both"/>
        <w:rPr>
          <w:rStyle w:val="Hyperlink"/>
          <w:color w:val="auto"/>
          <w:sz w:val="20"/>
          <w:szCs w:val="20"/>
          <w:u w:val="none"/>
          <w:lang w:val="nl-NL"/>
        </w:rPr>
      </w:pPr>
    </w:p>
    <w:p w14:paraId="6909F2D1" w14:textId="77777777" w:rsidR="00697F5E" w:rsidRPr="007C3A79" w:rsidRDefault="00697F5E" w:rsidP="00697F5E">
      <w:pPr>
        <w:pStyle w:val="NoSpacing"/>
        <w:jc w:val="both"/>
        <w:rPr>
          <w:b/>
          <w:bCs/>
          <w:sz w:val="20"/>
          <w:szCs w:val="20"/>
          <w:lang w:val="nl-NL"/>
        </w:rPr>
      </w:pPr>
      <w:r w:rsidRPr="007C3A79">
        <w:rPr>
          <w:b/>
          <w:bCs/>
          <w:sz w:val="20"/>
          <w:szCs w:val="20"/>
          <w:highlight w:val="yellow"/>
          <w:lang w:val="nl-NL"/>
        </w:rPr>
        <w:t>About Jan De Nul Group</w:t>
      </w:r>
    </w:p>
    <w:p w14:paraId="3DB51B63" w14:textId="77777777" w:rsidR="00697F5E" w:rsidRPr="00C366F7" w:rsidRDefault="00697F5E" w:rsidP="00697F5E">
      <w:pPr>
        <w:pStyle w:val="NoSpacing"/>
        <w:jc w:val="both"/>
        <w:rPr>
          <w:rStyle w:val="Hyperlink"/>
          <w:color w:val="auto"/>
          <w:sz w:val="20"/>
          <w:szCs w:val="20"/>
          <w:u w:val="none"/>
        </w:rPr>
      </w:pPr>
      <w:r w:rsidRPr="007C3A79">
        <w:rPr>
          <w:rFonts w:eastAsiaTheme="minorEastAsia"/>
          <w:noProof/>
          <w:sz w:val="20"/>
          <w:szCs w:val="20"/>
          <w:lang w:eastAsia="en-GB"/>
        </w:rPr>
        <w:t xml:space="preserve">Design. Build. Connect. Jan De Nul Group shapes water and land. Worldwide. From complex services to the offshore energy and energy transition sector, over large dredging and defence works on the edge of water and land, to challenging civil and environmental works. Well integrated competences and investments lead to creative, sustainable and innovative solutions. </w:t>
      </w:r>
      <w:r w:rsidRPr="007C3A79">
        <w:rPr>
          <w:rFonts w:eastAsiaTheme="minorEastAsia"/>
          <w:iCs/>
          <w:noProof/>
          <w:sz w:val="20"/>
          <w:szCs w:val="20"/>
          <w:lang w:eastAsia="en-GB"/>
        </w:rPr>
        <w:t>In this way Jan De Nul Group delivers results that produce satisfied customers</w:t>
      </w:r>
      <w:r w:rsidRPr="007C3A79">
        <w:rPr>
          <w:rFonts w:eastAsiaTheme="minorEastAsia"/>
          <w:noProof/>
          <w:sz w:val="20"/>
          <w:szCs w:val="20"/>
          <w:lang w:eastAsia="en-GB"/>
        </w:rPr>
        <w:t>. Not only today, but also tomorrow</w:t>
      </w:r>
      <w:r w:rsidRPr="007C3A79">
        <w:rPr>
          <w:rFonts w:ascii="Calibri" w:eastAsiaTheme="minorEastAsia" w:hAnsi="Calibri" w:cs="Calibri"/>
          <w:iCs/>
          <w:noProof/>
          <w:sz w:val="20"/>
          <w:szCs w:val="20"/>
          <w:lang w:eastAsia="en-GB"/>
        </w:rPr>
        <w:t xml:space="preserve">. – </w:t>
      </w:r>
      <w:hyperlink r:id="rId11" w:history="1">
        <w:r w:rsidRPr="007C3A79">
          <w:rPr>
            <w:rStyle w:val="Hyperlink"/>
            <w:rFonts w:eastAsiaTheme="minorEastAsia"/>
            <w:bCs/>
            <w:noProof/>
            <w:color w:val="BA0C2F"/>
            <w:sz w:val="20"/>
            <w:szCs w:val="20"/>
            <w:lang w:val="nl-BE" w:eastAsia="en-GB"/>
          </w:rPr>
          <w:t>www.jandenul.com</w:t>
        </w:r>
      </w:hyperlink>
      <w:r w:rsidRPr="007C3A79">
        <w:rPr>
          <w:rFonts w:eastAsiaTheme="minorEastAsia"/>
          <w:noProof/>
          <w:sz w:val="20"/>
          <w:szCs w:val="20"/>
          <w:lang w:eastAsia="en-GB"/>
        </w:rPr>
        <w:t xml:space="preserve"> </w:t>
      </w:r>
      <w:r w:rsidRPr="00C366F7">
        <w:rPr>
          <w:rStyle w:val="Hyperlink"/>
          <w:color w:val="auto"/>
          <w:sz w:val="20"/>
          <w:szCs w:val="20"/>
          <w:u w:val="none"/>
        </w:rPr>
        <w:t xml:space="preserve"> </w:t>
      </w:r>
      <w:bookmarkEnd w:id="1"/>
    </w:p>
    <w:p w14:paraId="50E01A09" w14:textId="77777777" w:rsidR="00E761B6" w:rsidRDefault="00E761B6"/>
    <w:sectPr w:rsidR="00E761B6" w:rsidSect="002A40EC">
      <w:pgSz w:w="11906" w:h="16838"/>
      <w:pgMar w:top="902" w:right="1304" w:bottom="720"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5E"/>
    <w:rsid w:val="00697F5E"/>
    <w:rsid w:val="00E761B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7A97"/>
  <w15:chartTrackingRefBased/>
  <w15:docId w15:val="{05DAA814-58AF-4032-AA2B-8082476A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F5E"/>
    <w:pPr>
      <w:spacing w:after="0" w:line="240" w:lineRule="auto"/>
    </w:pPr>
    <w:rPr>
      <w:rFonts w:ascii="Times New Roman" w:eastAsia="Times New Roman" w:hAnsi="Times New Roman" w:cs="Times New Roman"/>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7F5E"/>
    <w:rPr>
      <w:color w:val="0000FF"/>
      <w:u w:val="single"/>
    </w:rPr>
  </w:style>
  <w:style w:type="table" w:styleId="TableGrid">
    <w:name w:val="Table Grid"/>
    <w:basedOn w:val="TableNormal"/>
    <w:rsid w:val="00697F5E"/>
    <w:pPr>
      <w:spacing w:after="0" w:line="240" w:lineRule="auto"/>
    </w:pPr>
    <w:rPr>
      <w:rFonts w:ascii="Times New Roman" w:eastAsia="Times New Roman" w:hAnsi="Times New Roman" w:cs="Times New Roman"/>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basedOn w:val="DefaultParagraphFont"/>
    <w:semiHidden/>
    <w:rsid w:val="00697F5E"/>
    <w:rPr>
      <w:rFonts w:ascii="Arial" w:hAnsi="Arial" w:cs="Arial"/>
      <w:color w:val="auto"/>
      <w:sz w:val="20"/>
      <w:szCs w:val="20"/>
    </w:rPr>
  </w:style>
  <w:style w:type="paragraph" w:styleId="NoSpacing">
    <w:name w:val="No Spacing"/>
    <w:uiPriority w:val="1"/>
    <w:qFormat/>
    <w:rsid w:val="00697F5E"/>
    <w:pPr>
      <w:spacing w:after="0" w:line="240" w:lineRule="auto"/>
    </w:pPr>
    <w:rPr>
      <w:lang w:val="en-GB"/>
    </w:rPr>
  </w:style>
  <w:style w:type="character" w:customStyle="1" w:styleId="street-address">
    <w:name w:val="street-address"/>
    <w:basedOn w:val="DefaultParagraphFont"/>
    <w:rsid w:val="00697F5E"/>
  </w:style>
  <w:style w:type="character" w:customStyle="1" w:styleId="country">
    <w:name w:val="country"/>
    <w:basedOn w:val="DefaultParagraphFont"/>
    <w:rsid w:val="00697F5E"/>
  </w:style>
  <w:style w:type="character" w:customStyle="1" w:styleId="skypepnhtextspan">
    <w:name w:val="skype_pnh_text_span"/>
    <w:basedOn w:val="DefaultParagraphFont"/>
    <w:rsid w:val="00697F5E"/>
  </w:style>
  <w:style w:type="character" w:customStyle="1" w:styleId="s5">
    <w:name w:val="s5"/>
    <w:basedOn w:val="DefaultParagraphFont"/>
    <w:rsid w:val="00697F5E"/>
  </w:style>
  <w:style w:type="character" w:styleId="CommentReference">
    <w:name w:val="annotation reference"/>
    <w:basedOn w:val="DefaultParagraphFont"/>
    <w:semiHidden/>
    <w:unhideWhenUsed/>
    <w:rsid w:val="00697F5E"/>
    <w:rPr>
      <w:sz w:val="16"/>
      <w:szCs w:val="16"/>
    </w:rPr>
  </w:style>
  <w:style w:type="paragraph" w:styleId="CommentText">
    <w:name w:val="annotation text"/>
    <w:basedOn w:val="Normal"/>
    <w:link w:val="CommentTextChar"/>
    <w:unhideWhenUsed/>
    <w:rsid w:val="00697F5E"/>
    <w:rPr>
      <w:sz w:val="20"/>
      <w:szCs w:val="20"/>
    </w:rPr>
  </w:style>
  <w:style w:type="character" w:customStyle="1" w:styleId="CommentTextChar">
    <w:name w:val="Comment Text Char"/>
    <w:basedOn w:val="DefaultParagraphFont"/>
    <w:link w:val="CommentText"/>
    <w:rsid w:val="00697F5E"/>
    <w:rPr>
      <w:rFonts w:ascii="Times New Roman" w:eastAsia="Times New Roman" w:hAnsi="Times New Roman"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lthuis@castormarin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stormarin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ghan.struwig@castormarine.com" TargetMode="External"/><Relationship Id="rId11" Type="http://schemas.openxmlformats.org/officeDocument/2006/relationships/hyperlink" Target="http://www.jandenul.com/" TargetMode="External"/><Relationship Id="rId5" Type="http://schemas.openxmlformats.org/officeDocument/2006/relationships/hyperlink" Target="http://www.castormarine.com" TargetMode="External"/><Relationship Id="rId10" Type="http://schemas.openxmlformats.org/officeDocument/2006/relationships/hyperlink" Target="http://www.castormarine.com" TargetMode="External"/><Relationship Id="rId4" Type="http://schemas.openxmlformats.org/officeDocument/2006/relationships/image" Target="media/image1.png"/><Relationship Id="rId9" Type="http://schemas.openxmlformats.org/officeDocument/2006/relationships/hyperlink" Target="http://www.castormar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Mighan Struwig | Castor Marine</dc:creator>
  <cp:keywords/>
  <dc:description/>
  <cp:lastModifiedBy>Mighan Struwig | Castor Marine</cp:lastModifiedBy>
  <cp:revision>1</cp:revision>
  <dcterms:created xsi:type="dcterms:W3CDTF">2021-09-28T08:11:00Z</dcterms:created>
  <dcterms:modified xsi:type="dcterms:W3CDTF">2021-09-28T08:14:00Z</dcterms:modified>
</cp:coreProperties>
</file>